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C2A" w:rsidRDefault="00553C2A">
      <w:r>
        <w:t>For the Western Greater Yellowstone Consortium website:</w:t>
      </w:r>
    </w:p>
    <w:p w:rsidR="00553C2A" w:rsidRDefault="00553C2A"/>
    <w:p w:rsidR="00553C2A" w:rsidRDefault="00553C2A">
      <w:r>
        <w:t>Project Title:  Regional Plan for Sustainable Development</w:t>
      </w:r>
    </w:p>
    <w:p w:rsidR="00553C2A" w:rsidRDefault="00553C2A"/>
    <w:p w:rsidR="00553C2A" w:rsidRDefault="00553C2A">
      <w:r>
        <w:t>Project Summary:  Following completion of all other projects funded by the HUD Sustainable Communities Regional Planning Grant, Fremont County will finalize a Regional Plan for Sustainable Development.  The plan will be comprised of three components:</w:t>
      </w:r>
    </w:p>
    <w:p w:rsidR="00553C2A" w:rsidRDefault="00553C2A" w:rsidP="009C7E1D">
      <w:pPr>
        <w:pStyle w:val="ListParagraph"/>
        <w:numPr>
          <w:ilvl w:val="0"/>
          <w:numId w:val="1"/>
        </w:numPr>
      </w:pPr>
      <w:r>
        <w:t xml:space="preserve">The Greater Yellowstone Framework for Sustainable Development was originally developed by Yellowstone Business Partnership.  Local governments seeking to certify under the GY-Framework earn points for fulfilling the intent and requirements of the rating system.  HUD funding will support an audit for the City of Jackson and Teton County, Wyoming to guide certification while providing valuable information to refine the GY-Framework for broader implementation.   Funding from HUD under the planning grant will be used to </w:t>
      </w:r>
    </w:p>
    <w:p w:rsidR="00553C2A" w:rsidRDefault="00553C2A" w:rsidP="009C7E1D">
      <w:pPr>
        <w:pStyle w:val="ListParagraph"/>
        <w:numPr>
          <w:ilvl w:val="0"/>
          <w:numId w:val="1"/>
        </w:numPr>
      </w:pPr>
      <w:r>
        <w:t>Fremont County will assemble a four-county Comprehensive Resource Plan and Sustainability Strategy for the four-county region.  The plan will incorporate findings from the other projects and outline action steps to deliver sustainability outcomes for all jurisdictions.</w:t>
      </w:r>
    </w:p>
    <w:p w:rsidR="00553C2A" w:rsidRDefault="00553C2A" w:rsidP="009C7E1D">
      <w:pPr>
        <w:pStyle w:val="ListParagraph"/>
        <w:numPr>
          <w:ilvl w:val="0"/>
          <w:numId w:val="1"/>
        </w:numPr>
      </w:pPr>
      <w:r>
        <w:t xml:space="preserve">Model Development Code will be developed and piloted in the cities of Victor and Driggs.  The code will offer a template for appropriate development while enhaicing natural assets integral to the long-term environmental and economic health of the region.  </w:t>
      </w:r>
    </w:p>
    <w:p w:rsidR="00553C2A" w:rsidRDefault="00553C2A"/>
    <w:p w:rsidR="00553C2A" w:rsidRDefault="00553C2A">
      <w:r>
        <w:t>Items (documents) to be posted:</w:t>
      </w:r>
    </w:p>
    <w:p w:rsidR="00553C2A" w:rsidRDefault="00553C2A"/>
    <w:p w:rsidR="00553C2A" w:rsidRDefault="00553C2A">
      <w:r>
        <w:t>Items for the integrated calendar:</w:t>
      </w:r>
    </w:p>
    <w:p w:rsidR="00553C2A" w:rsidRDefault="00553C2A"/>
    <w:p w:rsidR="00553C2A" w:rsidRDefault="00553C2A"/>
    <w:sectPr w:rsidR="00553C2A" w:rsidSect="000952A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Verdan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335C2"/>
    <w:multiLevelType w:val="hybridMultilevel"/>
    <w:tmpl w:val="3F94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8E3"/>
    <w:rsid w:val="000319EB"/>
    <w:rsid w:val="0007192C"/>
    <w:rsid w:val="000952AF"/>
    <w:rsid w:val="000A0F2C"/>
    <w:rsid w:val="000B168F"/>
    <w:rsid w:val="001153BE"/>
    <w:rsid w:val="001A091A"/>
    <w:rsid w:val="00215C9C"/>
    <w:rsid w:val="00224BC6"/>
    <w:rsid w:val="00283889"/>
    <w:rsid w:val="00335E24"/>
    <w:rsid w:val="00350221"/>
    <w:rsid w:val="00367D56"/>
    <w:rsid w:val="003A2250"/>
    <w:rsid w:val="003B0B1E"/>
    <w:rsid w:val="0043067B"/>
    <w:rsid w:val="004E45FB"/>
    <w:rsid w:val="004E626F"/>
    <w:rsid w:val="004F4F84"/>
    <w:rsid w:val="00553C2A"/>
    <w:rsid w:val="00682A00"/>
    <w:rsid w:val="006A011E"/>
    <w:rsid w:val="006B1628"/>
    <w:rsid w:val="006D6650"/>
    <w:rsid w:val="006F6CA1"/>
    <w:rsid w:val="006F7893"/>
    <w:rsid w:val="007218FE"/>
    <w:rsid w:val="00880B23"/>
    <w:rsid w:val="00894D6C"/>
    <w:rsid w:val="008E4F36"/>
    <w:rsid w:val="0094263B"/>
    <w:rsid w:val="009B7CD1"/>
    <w:rsid w:val="009C7E1D"/>
    <w:rsid w:val="009D1034"/>
    <w:rsid w:val="009D3E8D"/>
    <w:rsid w:val="00A616DC"/>
    <w:rsid w:val="00AE3DED"/>
    <w:rsid w:val="00B3710C"/>
    <w:rsid w:val="00B84ED4"/>
    <w:rsid w:val="00B94FD2"/>
    <w:rsid w:val="00BE21BA"/>
    <w:rsid w:val="00C02075"/>
    <w:rsid w:val="00CB36F5"/>
    <w:rsid w:val="00CD69CD"/>
    <w:rsid w:val="00D25C61"/>
    <w:rsid w:val="00D76058"/>
    <w:rsid w:val="00DE170F"/>
    <w:rsid w:val="00DE38E3"/>
    <w:rsid w:val="00DF0467"/>
    <w:rsid w:val="00E27A52"/>
    <w:rsid w:val="00E7515C"/>
    <w:rsid w:val="00F60256"/>
    <w:rsid w:val="00F93445"/>
    <w:rsid w:val="00FA5858"/>
    <w:rsid w:val="00FB3ACB"/>
    <w:rsid w:val="00FC365D"/>
    <w:rsid w:val="00FC57D8"/>
    <w:rsid w:val="00FC7541"/>
    <w:rsid w:val="00FD24D5"/>
    <w:rsid w:val="00FD56F3"/>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5D"/>
    <w:rPr>
      <w:rFonts w:cs="Calibri"/>
      <w:sz w:val="22"/>
      <w:szCs w:val="22"/>
    </w:rPr>
  </w:style>
  <w:style w:type="paragraph" w:styleId="Heading1">
    <w:name w:val="heading 1"/>
    <w:basedOn w:val="Normal"/>
    <w:link w:val="Heading1Char"/>
    <w:uiPriority w:val="99"/>
    <w:qFormat/>
    <w:rsid w:val="00FC365D"/>
    <w:pPr>
      <w:spacing w:before="100" w:beforeAutospacing="1" w:after="45"/>
      <w:outlineLvl w:val="0"/>
    </w:pPr>
    <w:rPr>
      <w:rFonts w:ascii="Verdana" w:hAnsi="Verdana" w:cs="Times New Roman"/>
      <w:b/>
      <w:bCs/>
      <w:color w:val="666666"/>
      <w:kern w:val="36"/>
      <w:sz w:val="32"/>
      <w:szCs w:val="3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FC365D"/>
    <w:rPr>
      <w:rFonts w:ascii="Verdana" w:hAnsi="Verdana" w:cs="Times New Roman"/>
      <w:b/>
      <w:bCs/>
      <w:color w:val="666666"/>
      <w:kern w:val="36"/>
      <w:sz w:val="32"/>
    </w:rPr>
  </w:style>
  <w:style w:type="character" w:styleId="Strong">
    <w:name w:val="Strong"/>
    <w:basedOn w:val="DefaultParagraphFont"/>
    <w:uiPriority w:val="99"/>
    <w:qFormat/>
    <w:rsid w:val="00FC365D"/>
    <w:rPr>
      <w:rFonts w:cs="Times New Roman"/>
      <w:b/>
      <w:bCs/>
    </w:rPr>
  </w:style>
  <w:style w:type="character" w:styleId="Emphasis">
    <w:name w:val="Emphasis"/>
    <w:basedOn w:val="DefaultParagraphFont"/>
    <w:uiPriority w:val="99"/>
    <w:qFormat/>
    <w:rsid w:val="00FC365D"/>
    <w:rPr>
      <w:rFonts w:cs="Times New Roman"/>
      <w:b/>
      <w:bCs/>
    </w:rPr>
  </w:style>
  <w:style w:type="paragraph" w:styleId="ListParagraph">
    <w:name w:val="List Paragraph"/>
    <w:basedOn w:val="Normal"/>
    <w:uiPriority w:val="99"/>
    <w:qFormat/>
    <w:rsid w:val="00FC365D"/>
    <w:pPr>
      <w:ind w:left="720"/>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Western Greater Yellowstone Consortium website:</dc:title>
  <dc:subject/>
  <dc:creator>Wendy Green Lowe</dc:creator>
  <cp:keywords/>
  <cp:lastModifiedBy>Nelson Soucek</cp:lastModifiedBy>
  <cp:revision>2</cp:revision>
  <dcterms:created xsi:type="dcterms:W3CDTF">2013-06-11T19:53:00Z</dcterms:created>
  <dcterms:modified xsi:type="dcterms:W3CDTF">2013-06-11T19:53:00Z</dcterms:modified>
</cp:coreProperties>
</file>